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D2" w:rsidRPr="00902DD2" w:rsidRDefault="00902DD2">
      <w:pPr>
        <w:pStyle w:val="1"/>
        <w:rPr>
          <w:sz w:val="28"/>
          <w:szCs w:val="28"/>
        </w:rPr>
      </w:pPr>
      <w:r w:rsidRPr="00902DD2">
        <w:rPr>
          <w:sz w:val="28"/>
          <w:szCs w:val="28"/>
        </w:rPr>
        <w:t>МУНИЦИПАЛЬНОЕ</w:t>
      </w:r>
      <w:r w:rsidR="004C28C6">
        <w:rPr>
          <w:sz w:val="28"/>
          <w:szCs w:val="28"/>
        </w:rPr>
        <w:t xml:space="preserve"> </w:t>
      </w:r>
      <w:bookmarkStart w:id="0" w:name="_GoBack"/>
      <w:bookmarkEnd w:id="0"/>
      <w:r w:rsidR="00465316">
        <w:rPr>
          <w:sz w:val="28"/>
          <w:szCs w:val="28"/>
        </w:rPr>
        <w:t xml:space="preserve">БЮДЖЕТНОЕ </w:t>
      </w:r>
      <w:r w:rsidRPr="00902DD2">
        <w:rPr>
          <w:sz w:val="28"/>
          <w:szCs w:val="28"/>
        </w:rPr>
        <w:t>ОБЩЕОБРАЗОВАТЕЛЬНОЕ УЧРЕЖДЕНИЕ «</w:t>
      </w:r>
      <w:r w:rsidR="00CC3506" w:rsidRPr="00CC3506">
        <w:rPr>
          <w:sz w:val="28"/>
          <w:szCs w:val="28"/>
        </w:rPr>
        <w:t>Средняя общеобразовательная школа с. Нарасун</w:t>
      </w:r>
      <w:r w:rsidRPr="00902DD2">
        <w:rPr>
          <w:sz w:val="28"/>
          <w:szCs w:val="28"/>
        </w:rPr>
        <w:t>»</w:t>
      </w:r>
    </w:p>
    <w:p w:rsidR="009A11BE" w:rsidRDefault="00AE3111">
      <w:pPr>
        <w:pStyle w:val="1"/>
      </w:pPr>
      <w:r>
        <w:t xml:space="preserve">ПОЛИТИКА  </w:t>
      </w:r>
    </w:p>
    <w:p w:rsidR="009A11BE" w:rsidRDefault="00AE3111">
      <w:pPr>
        <w:spacing w:after="117" w:line="259" w:lineRule="auto"/>
        <w:ind w:left="1322" w:right="0" w:firstLine="0"/>
        <w:jc w:val="left"/>
      </w:pPr>
      <w:r>
        <w:rPr>
          <w:b/>
        </w:rPr>
        <w:t xml:space="preserve">В ОБЛАСТИ БЕЗОПАСНОСТИ ПИЩЕВОЙ ПРОДУКЦИИ </w:t>
      </w:r>
    </w:p>
    <w:p w:rsidR="009A11BE" w:rsidRDefault="00AE3111">
      <w:pPr>
        <w:spacing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780736" w:rsidRDefault="00AE3111">
      <w:pPr>
        <w:ind w:left="-15" w:right="-8"/>
      </w:pPr>
      <w:r>
        <w:t xml:space="preserve">Руководство, все сотрудники учреждения считают обеспечение безопасного и качественного питания при дошкольном образовании населения своей главной целью и установили способы ее достижения.  </w:t>
      </w:r>
    </w:p>
    <w:p w:rsidR="009A11BE" w:rsidRDefault="00AE3111">
      <w:pPr>
        <w:ind w:left="-15" w:right="-8"/>
      </w:pPr>
      <w:r>
        <w:rPr>
          <w:b/>
          <w:u w:val="single" w:color="000000"/>
        </w:rPr>
        <w:t>Способы достижения цели:</w:t>
      </w:r>
      <w:r>
        <w:rPr>
          <w:b/>
        </w:rPr>
        <w:t xml:space="preserve">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определить и документально оформить систему безопасности пищевой продукции на основе принципов ХАССП;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обеспечить понимание политики в области безопасности пищевой продукции каждым сотрудником учреждения;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обеспечить неукоснительное соблюдение всех законодательных и нормативных требований Российской Федерации и Евразийского экономического союза в области безопасности пищевой продукции;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поддерживать на должном уровне работу технологического оборудования, отвечающего установленным санитарным и гигиеническим требованиям, которое позволит контролировать процесс изготовления безопасной и качественной пищевой продукции;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установить постоянное взаимодействие со всеми непосредственными и опосредованными участниками цепи создания пищевой продукции с целью обеспечения обмена информацией, касающейся безопасности пищевой продукции;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проводить внутренние проверки с целью своевременного выявления и предупреждения возможности появления несоответствующей продукции;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осуществлять постоянную работу по повышению квалификации сотрудников;    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обеспечивать систематический анализ, оценку, актуализацию системы безопасности пищевой продукции в целях непрерывного улучшения и повышения ее эффективности. </w:t>
      </w:r>
    </w:p>
    <w:p w:rsidR="009A11BE" w:rsidRDefault="00AE3111">
      <w:pPr>
        <w:spacing w:after="22" w:line="259" w:lineRule="auto"/>
        <w:ind w:left="569" w:right="0" w:firstLine="0"/>
        <w:jc w:val="left"/>
      </w:pP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удовлетворять потребности получателей услуг </w:t>
      </w:r>
      <w:r w:rsidR="00780736">
        <w:t>муниципального учреждения</w:t>
      </w:r>
      <w:r>
        <w:t xml:space="preserve"> в безопасной и качественной пищевой продукции; </w:t>
      </w:r>
    </w:p>
    <w:p w:rsidR="009A11BE" w:rsidRDefault="00AE3111">
      <w:pPr>
        <w:numPr>
          <w:ilvl w:val="0"/>
          <w:numId w:val="1"/>
        </w:numPr>
        <w:ind w:right="-8"/>
      </w:pPr>
      <w:r>
        <w:t xml:space="preserve">гарантировать соответствие производимой пищевой продукции требованиям действующего законодательства и нормативных документов; </w:t>
      </w:r>
    </w:p>
    <w:p w:rsidR="009A11BE" w:rsidRDefault="00AE3111">
      <w:pPr>
        <w:numPr>
          <w:ilvl w:val="0"/>
          <w:numId w:val="1"/>
        </w:numPr>
        <w:ind w:right="-8"/>
      </w:pPr>
      <w:r>
        <w:lastRenderedPageBreak/>
        <w:t xml:space="preserve">обеспечивать доступность информации о функционировании системы безопасности пищевой продукции, основанной на принципах ХАССП, для наших сотрудников, потребителей и контрольно-надзорных органов.  </w:t>
      </w:r>
    </w:p>
    <w:p w:rsidR="009A11BE" w:rsidRDefault="00AE3111">
      <w:pPr>
        <w:ind w:left="-15" w:right="-8"/>
      </w:pPr>
      <w:r>
        <w:t xml:space="preserve">Постоянное совершенствование работы по обеспечению безопасности и качества пищевой продукции руководство и коллектив учреждения рассматривают как главное условие сохранения жизни и здоровья потребителей услуг при </w:t>
      </w:r>
      <w:r w:rsidR="00780736">
        <w:t xml:space="preserve">воспитании детей </w:t>
      </w:r>
      <w:r w:rsidR="005D59C6">
        <w:t xml:space="preserve">в </w:t>
      </w:r>
      <w:r w:rsidR="005253F8">
        <w:t xml:space="preserve">с. </w:t>
      </w:r>
      <w:r w:rsidR="00CC3506">
        <w:t>Нарасун</w:t>
      </w:r>
      <w:r>
        <w:t xml:space="preserve">. </w:t>
      </w:r>
    </w:p>
    <w:p w:rsidR="009A11BE" w:rsidRDefault="00AE3111">
      <w:pPr>
        <w:spacing w:after="37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9A11BE" w:rsidRDefault="005D59C6">
      <w:pPr>
        <w:spacing w:after="0" w:line="259" w:lineRule="auto"/>
        <w:ind w:left="569" w:right="0" w:firstLine="0"/>
        <w:jc w:val="left"/>
      </w:pPr>
      <w:proofErr w:type="spellStart"/>
      <w:r>
        <w:rPr>
          <w:b/>
          <w:sz w:val="26"/>
        </w:rPr>
        <w:t>Директор</w:t>
      </w:r>
      <w:r w:rsidR="00AE3111">
        <w:rPr>
          <w:b/>
          <w:sz w:val="26"/>
        </w:rPr>
        <w:t>__________________________________________</w:t>
      </w:r>
      <w:r w:rsidR="00CC3506">
        <w:rPr>
          <w:b/>
          <w:sz w:val="26"/>
        </w:rPr>
        <w:t>Мункуев</w:t>
      </w:r>
      <w:proofErr w:type="spellEnd"/>
      <w:r w:rsidR="00CC3506">
        <w:rPr>
          <w:b/>
          <w:sz w:val="26"/>
        </w:rPr>
        <w:t xml:space="preserve"> П.А.</w:t>
      </w:r>
    </w:p>
    <w:sectPr w:rsidR="009A11BE" w:rsidSect="00CD7F6F">
      <w:pgSz w:w="11906" w:h="16838"/>
      <w:pgMar w:top="1440" w:right="849" w:bottom="144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894"/>
    <w:multiLevelType w:val="hybridMultilevel"/>
    <w:tmpl w:val="73D89F12"/>
    <w:lvl w:ilvl="0" w:tplc="18E8C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86E18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D2EAA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E70F0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D6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E18C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A137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01F5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4A1A1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1BE"/>
    <w:rsid w:val="001672AD"/>
    <w:rsid w:val="003D299B"/>
    <w:rsid w:val="00465316"/>
    <w:rsid w:val="004C28C6"/>
    <w:rsid w:val="005253F8"/>
    <w:rsid w:val="005D59C6"/>
    <w:rsid w:val="00703D42"/>
    <w:rsid w:val="00780736"/>
    <w:rsid w:val="00902DD2"/>
    <w:rsid w:val="009036BA"/>
    <w:rsid w:val="009A11BE"/>
    <w:rsid w:val="009D17E0"/>
    <w:rsid w:val="00AE3111"/>
    <w:rsid w:val="00CC3506"/>
    <w:rsid w:val="00CD7F6F"/>
    <w:rsid w:val="00EF27A1"/>
    <w:rsid w:val="00F9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6F"/>
    <w:pPr>
      <w:spacing w:after="12" w:line="268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D7F6F"/>
    <w:pPr>
      <w:keepNext/>
      <w:keepLines/>
      <w:spacing w:after="139"/>
      <w:ind w:lef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7F6F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inform6</dc:creator>
  <cp:keywords/>
  <cp:lastModifiedBy>Пользователь Windows</cp:lastModifiedBy>
  <cp:revision>5</cp:revision>
  <dcterms:created xsi:type="dcterms:W3CDTF">2022-05-11T11:32:00Z</dcterms:created>
  <dcterms:modified xsi:type="dcterms:W3CDTF">2022-05-12T13:55:00Z</dcterms:modified>
</cp:coreProperties>
</file>